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F60707" w:rsidRPr="005B2D30" w:rsidTr="00524B9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F60707" w:rsidRPr="00E47C7C" w:rsidRDefault="00E30D51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28.</w:t>
            </w:r>
            <w:r w:rsidR="00F60707"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августа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F60707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МБДОУ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5F24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Детский сад №__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F60707" w:rsidRPr="00F60707" w:rsidRDefault="00F60707" w:rsidP="00524B95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 w:rsidR="00E30D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№311 -П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 w:rsidR="00E30D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28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августа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</w:tbl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AF58E2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В МБДОУ «ДЕТСКИЙ САД</w:t>
      </w:r>
      <w:r w:rsidR="00E30D5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№2</w:t>
      </w: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НА 2018-2019 УЧЕБНЫЙ ГОД</w:t>
      </w: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Махачкала, 2018 г.</w:t>
      </w:r>
    </w:p>
    <w:p w:rsidR="00217ACE" w:rsidRDefault="00217AC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Pr="0080539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</w:t>
      </w:r>
      <w:r w:rsidR="00355B6D" w:rsidRPr="00805395">
        <w:rPr>
          <w:rFonts w:ascii="Times New Roman" w:hAnsi="Times New Roman" w:cs="Times New Roman"/>
          <w:sz w:val="24"/>
          <w:szCs w:val="24"/>
        </w:rPr>
        <w:t>у</w:t>
      </w:r>
      <w:r w:rsidR="00355B6D" w:rsidRPr="00805395">
        <w:rPr>
          <w:rFonts w:ascii="Times New Roman" w:hAnsi="Times New Roman" w:cs="Times New Roman"/>
          <w:sz w:val="24"/>
          <w:szCs w:val="24"/>
        </w:rPr>
        <w:t>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ежд</w:t>
      </w:r>
      <w:r w:rsidR="00E30D51">
        <w:rPr>
          <w:rFonts w:ascii="Times New Roman" w:hAnsi="Times New Roman" w:cs="Times New Roman"/>
          <w:sz w:val="24"/>
          <w:szCs w:val="24"/>
        </w:rPr>
        <w:t>ении «Детский сад №</w:t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</w:r>
      <w:r w:rsidR="00E30D51">
        <w:rPr>
          <w:rFonts w:ascii="Times New Roman" w:hAnsi="Times New Roman" w:cs="Times New Roman"/>
          <w:sz w:val="24"/>
          <w:szCs w:val="24"/>
        </w:rPr>
        <w:softHyphen/>
        <w:t>2</w:t>
      </w:r>
      <w:r w:rsidR="00355B6D" w:rsidRPr="00805395">
        <w:rPr>
          <w:rFonts w:ascii="Times New Roman" w:hAnsi="Times New Roman" w:cs="Times New Roman"/>
          <w:sz w:val="24"/>
          <w:szCs w:val="24"/>
        </w:rPr>
        <w:t>»</w:t>
      </w:r>
      <w:r w:rsidR="00F60707">
        <w:rPr>
          <w:rFonts w:ascii="Times New Roman" w:hAnsi="Times New Roman" w:cs="Times New Roman"/>
          <w:sz w:val="24"/>
          <w:szCs w:val="24"/>
        </w:rPr>
        <w:t xml:space="preserve"> </w:t>
      </w:r>
      <w:r w:rsidR="00E30D51">
        <w:rPr>
          <w:rFonts w:ascii="Times New Roman" w:hAnsi="Times New Roman" w:cs="Times New Roman"/>
          <w:sz w:val="24"/>
          <w:szCs w:val="24"/>
        </w:rPr>
        <w:t>(Далее – МБДОУ «Детский сад №2</w:t>
      </w:r>
      <w:r w:rsidR="00805395" w:rsidRPr="00805395">
        <w:rPr>
          <w:rFonts w:ascii="Times New Roman" w:hAnsi="Times New Roman" w:cs="Times New Roman"/>
          <w:sz w:val="24"/>
          <w:szCs w:val="24"/>
        </w:rPr>
        <w:t>»).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документами: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Приказ Министерства образовани</w:t>
      </w:r>
      <w:r w:rsidR="00F60707">
        <w:rPr>
          <w:rFonts w:ascii="Times New Roman" w:hAnsi="Times New Roman" w:cs="Times New Roman"/>
          <w:sz w:val="24"/>
          <w:szCs w:val="24"/>
        </w:rPr>
        <w:t>я и науки Российской федерации 17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октября 2013г. № 1155 Федеральное государственное образовательный стандарт дошкольного образова</w:t>
      </w:r>
      <w:r w:rsidR="00F60707">
        <w:rPr>
          <w:rFonts w:ascii="Times New Roman" w:hAnsi="Times New Roman" w:cs="Times New Roman"/>
          <w:sz w:val="24"/>
          <w:szCs w:val="24"/>
        </w:rPr>
        <w:t>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Законо</w:t>
      </w:r>
      <w:r w:rsidR="00F60707">
        <w:rPr>
          <w:rFonts w:ascii="Times New Roman" w:hAnsi="Times New Roman" w:cs="Times New Roman"/>
          <w:sz w:val="24"/>
          <w:szCs w:val="24"/>
        </w:rPr>
        <w:t xml:space="preserve">м Российской Федерации от 29 декабря </w:t>
      </w:r>
      <w:r w:rsidRPr="00805395">
        <w:rPr>
          <w:rFonts w:ascii="Times New Roman" w:hAnsi="Times New Roman" w:cs="Times New Roman"/>
          <w:sz w:val="24"/>
          <w:szCs w:val="24"/>
        </w:rPr>
        <w:t>2012</w:t>
      </w:r>
      <w:r w:rsidR="00F60707">
        <w:rPr>
          <w:rFonts w:ascii="Times New Roman" w:hAnsi="Times New Roman" w:cs="Times New Roman"/>
          <w:sz w:val="24"/>
          <w:szCs w:val="24"/>
        </w:rPr>
        <w:t xml:space="preserve"> г</w:t>
      </w:r>
      <w:r w:rsidRPr="00805395">
        <w:rPr>
          <w:rFonts w:ascii="Times New Roman" w:hAnsi="Times New Roman" w:cs="Times New Roman"/>
          <w:sz w:val="24"/>
          <w:szCs w:val="24"/>
        </w:rPr>
        <w:t>. №273- ФЗ « Об образовании Ро</w:t>
      </w:r>
      <w:r w:rsidRPr="00805395">
        <w:rPr>
          <w:rFonts w:ascii="Times New Roman" w:hAnsi="Times New Roman" w:cs="Times New Roman"/>
          <w:sz w:val="24"/>
          <w:szCs w:val="24"/>
        </w:rPr>
        <w:t>с</w:t>
      </w:r>
      <w:r w:rsidRPr="00805395">
        <w:rPr>
          <w:rFonts w:ascii="Times New Roman" w:hAnsi="Times New Roman" w:cs="Times New Roman"/>
          <w:sz w:val="24"/>
          <w:szCs w:val="24"/>
        </w:rPr>
        <w:t>сийской Федерации»</w:t>
      </w:r>
      <w:r w:rsidR="00F60707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СанПиН 2.4.1.3049-13 «Санитарно — эпидемиологические требования к устройству, с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держанию и организации режи</w:t>
      </w:r>
      <w:r w:rsidR="00F60707">
        <w:rPr>
          <w:rFonts w:ascii="Times New Roman" w:hAnsi="Times New Roman" w:cs="Times New Roman"/>
          <w:sz w:val="24"/>
          <w:szCs w:val="24"/>
        </w:rPr>
        <w:t>ма работы в ДОУ» от 15 мая 2013 г. №26;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Основная образовательная программа дошкольного образования «От рождения до шк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лы» под редакцией Н.Е. Вераксы, Т.С.Комаровой, М.А.Васильевой</w:t>
      </w:r>
      <w:r w:rsidR="008832DC">
        <w:rPr>
          <w:rFonts w:ascii="Times New Roman" w:hAnsi="Times New Roman" w:cs="Times New Roman"/>
          <w:sz w:val="24"/>
          <w:szCs w:val="24"/>
        </w:rPr>
        <w:t>, 2017 г.</w:t>
      </w:r>
    </w:p>
    <w:p w:rsidR="00805395" w:rsidRPr="0080539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</w:t>
      </w:r>
      <w:r w:rsidRPr="00805395">
        <w:rPr>
          <w:rFonts w:ascii="Times New Roman" w:hAnsi="Times New Roman" w:cs="Times New Roman"/>
          <w:sz w:val="24"/>
          <w:szCs w:val="24"/>
        </w:rPr>
        <w:t>т</w:t>
      </w:r>
      <w:r w:rsidRPr="00805395">
        <w:rPr>
          <w:rFonts w:ascii="Times New Roman" w:hAnsi="Times New Roman" w:cs="Times New Roman"/>
          <w:sz w:val="24"/>
          <w:szCs w:val="24"/>
        </w:rPr>
        <w:t>ные, психофизические особенности воспитанников и отвечает требованиям охраны их жизни и здоровья.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6D" w:rsidRPr="00805395" w:rsidRDefault="00805395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МБДОУ «Детский сад</w:t>
      </w:r>
      <w:r w:rsidR="008832DC">
        <w:rPr>
          <w:rFonts w:ascii="Times New Roman" w:hAnsi="Times New Roman" w:cs="Times New Roman"/>
          <w:sz w:val="24"/>
          <w:szCs w:val="24"/>
        </w:rPr>
        <w:t xml:space="preserve"> №</w:t>
      </w:r>
      <w:r w:rsidR="00E30D51">
        <w:rPr>
          <w:rFonts w:ascii="Times New Roman" w:hAnsi="Times New Roman" w:cs="Times New Roman"/>
          <w:sz w:val="24"/>
          <w:szCs w:val="24"/>
        </w:rPr>
        <w:t xml:space="preserve"> </w:t>
      </w:r>
      <w:r w:rsidR="00E30D51">
        <w:rPr>
          <w:rFonts w:ascii="Times New Roman" w:hAnsi="Times New Roman" w:cs="Times New Roman"/>
          <w:sz w:val="24"/>
          <w:szCs w:val="24"/>
        </w:rPr>
        <w:softHyphen/>
        <w:t>2</w:t>
      </w:r>
      <w:r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образ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вательных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</w:t>
      </w:r>
      <w:r w:rsidRPr="00805395">
        <w:rPr>
          <w:rFonts w:ascii="Times New Roman" w:hAnsi="Times New Roman" w:cs="Times New Roman"/>
          <w:sz w:val="24"/>
          <w:szCs w:val="24"/>
        </w:rPr>
        <w:t>е</w:t>
      </w:r>
      <w:r w:rsidRPr="00805395">
        <w:rPr>
          <w:rFonts w:ascii="Times New Roman" w:hAnsi="Times New Roman" w:cs="Times New Roman"/>
          <w:sz w:val="24"/>
          <w:szCs w:val="24"/>
        </w:rPr>
        <w:t>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E30D51">
        <w:rPr>
          <w:rFonts w:ascii="Times New Roman" w:hAnsi="Times New Roman" w:cs="Times New Roman"/>
          <w:sz w:val="24"/>
          <w:szCs w:val="24"/>
        </w:rPr>
        <w:t>МБДОУ «Детский сад №2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D51">
        <w:rPr>
          <w:rFonts w:ascii="Times New Roman" w:hAnsi="Times New Roman" w:cs="Times New Roman"/>
          <w:sz w:val="24"/>
          <w:szCs w:val="24"/>
        </w:rPr>
        <w:t>МБДОУ «Детский сад №2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5B2D30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t xml:space="preserve"> </w:t>
      </w:r>
      <w:r w:rsidR="00805395"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педагогич</w:t>
      </w:r>
      <w:r w:rsidRPr="00805395">
        <w:rPr>
          <w:rFonts w:ascii="Times New Roman" w:hAnsi="Times New Roman" w:cs="Times New Roman"/>
          <w:sz w:val="24"/>
          <w:szCs w:val="24"/>
        </w:rPr>
        <w:t>е</w:t>
      </w:r>
      <w:r w:rsidRPr="00805395">
        <w:rPr>
          <w:rFonts w:ascii="Times New Roman" w:hAnsi="Times New Roman" w:cs="Times New Roman"/>
          <w:sz w:val="24"/>
          <w:szCs w:val="24"/>
        </w:rPr>
        <w:t>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8832DC" w:rsidRPr="00805395">
        <w:rPr>
          <w:rFonts w:ascii="Times New Roman" w:hAnsi="Times New Roman" w:cs="Times New Roman"/>
          <w:sz w:val="24"/>
          <w:szCs w:val="24"/>
        </w:rPr>
        <w:t>М</w:t>
      </w:r>
      <w:r w:rsidR="00E30D51">
        <w:rPr>
          <w:rFonts w:ascii="Times New Roman" w:hAnsi="Times New Roman" w:cs="Times New Roman"/>
          <w:sz w:val="24"/>
          <w:szCs w:val="24"/>
        </w:rPr>
        <w:t>БДОУ «Детский сад №2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до нач</w:t>
      </w:r>
      <w:r w:rsidRPr="00805395">
        <w:rPr>
          <w:rFonts w:ascii="Times New Roman" w:hAnsi="Times New Roman" w:cs="Times New Roman"/>
          <w:sz w:val="24"/>
          <w:szCs w:val="24"/>
        </w:rPr>
        <w:t>а</w:t>
      </w:r>
      <w:r w:rsidRPr="00805395">
        <w:rPr>
          <w:rFonts w:ascii="Times New Roman" w:hAnsi="Times New Roman" w:cs="Times New Roman"/>
          <w:sz w:val="24"/>
          <w:szCs w:val="24"/>
        </w:rPr>
        <w:t>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E30D51">
        <w:rPr>
          <w:rFonts w:ascii="Times New Roman" w:hAnsi="Times New Roman" w:cs="Times New Roman"/>
          <w:sz w:val="24"/>
          <w:szCs w:val="24"/>
        </w:rPr>
        <w:t>МБДОУ «Детский сад № 2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в годовой кале</w:t>
      </w:r>
      <w:r w:rsidRPr="00805395">
        <w:rPr>
          <w:rFonts w:ascii="Times New Roman" w:hAnsi="Times New Roman" w:cs="Times New Roman"/>
          <w:sz w:val="24"/>
          <w:szCs w:val="24"/>
        </w:rPr>
        <w:t>н</w:t>
      </w:r>
      <w:r w:rsidRPr="00805395">
        <w:rPr>
          <w:rFonts w:ascii="Times New Roman" w:hAnsi="Times New Roman" w:cs="Times New Roman"/>
          <w:sz w:val="24"/>
          <w:szCs w:val="24"/>
        </w:rPr>
        <w:t>дарный учебный график, утверждаются приказом заведующего и доводятся до всех участников образовательного процесса</w:t>
      </w:r>
      <w:r w:rsidR="00805395"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услугам начинается с 1 сентября 2018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>, заканчивается 31 мая 2019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С 1 августа по 30 сентября </w:t>
      </w:r>
      <w:r w:rsidR="00AF58E2">
        <w:rPr>
          <w:rFonts w:ascii="Times New Roman" w:hAnsi="Times New Roman" w:cs="Times New Roman"/>
          <w:sz w:val="24"/>
          <w:szCs w:val="24"/>
        </w:rPr>
        <w:t xml:space="preserve">2018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В летний период занятия познавательного цикла не проводятся. В соответствии с постановлением Главного государственного санитарного врача РФ от 15.05.2013</w:t>
      </w:r>
      <w:r w:rsidR="00F60707">
        <w:rPr>
          <w:rFonts w:ascii="Times New Roman" w:hAnsi="Times New Roman" w:cs="Times New Roman"/>
          <w:sz w:val="24"/>
          <w:szCs w:val="24"/>
        </w:rPr>
        <w:t xml:space="preserve"> г.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№ 26 «Об утверждении СанПиН 2.4.1.3049-13 «Санитарно-эпидемиологические требования к устройству, содержанию и организа</w:t>
      </w:r>
      <w:r w:rsidRPr="00805395">
        <w:rPr>
          <w:rFonts w:ascii="Times New Roman" w:hAnsi="Times New Roman" w:cs="Times New Roman"/>
          <w:sz w:val="24"/>
          <w:szCs w:val="24"/>
        </w:rPr>
        <w:t xml:space="preserve">ции 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режима работы дошкольных образовательных учреждений»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5B2D30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С 1 сентября 2018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по 31 мая 2019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  <w:r w:rsidR="005B2D30" w:rsidRPr="00DF316C">
        <w:rPr>
          <w:rFonts w:ascii="Times New Roman" w:hAnsi="Times New Roman" w:cs="Times New Roman"/>
          <w:b/>
          <w:sz w:val="24"/>
          <w:szCs w:val="24"/>
        </w:rPr>
        <w:t>по следующим образовательным областям:</w:t>
      </w: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3827"/>
      </w:tblGrid>
      <w:tr w:rsidR="005B2D30" w:rsidRPr="00805395" w:rsidTr="008832DC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освоению образов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(основные цели и задачи)</w:t>
            </w:r>
          </w:p>
        </w:tc>
      </w:tr>
      <w:tr w:rsidR="005B2D30" w:rsidRPr="00805395" w:rsidTr="008832DC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действия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со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собственных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онального интеллекта, 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отзывчивости, соп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позитивных установок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основ безопасного пов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дения в быту, социуме, прир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805395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формиров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тых в обществе, воспитание морал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ребе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ка, 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нального интеллекта, эмоционал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8832DC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дерной, семейной принадлежности и другие.</w:t>
            </w:r>
          </w:p>
        </w:tc>
      </w:tr>
      <w:tr w:rsidR="005B2D30" w:rsidRPr="00805395" w:rsidTr="008832DC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позити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вок к различным видам труда и творчества, воспитание положител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умения ответственно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ситься к порученному заданию (умение и желание доводить дело до конца, стремление сделать его 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рошо).</w:t>
            </w:r>
          </w:p>
          <w:p w:rsidR="005B2D30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труде взрослых, его роли в 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 безопасности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безопасном поведении в 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ту, социуме, природе. Воспитание осознанного отношения к выполн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осмотрительного отношения к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тенциально опасным для человека и окружающего мира природы ситу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которых типичных опасных ситу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сов детей, любознательности и познавательной мотивации; формирование познавательных действий, становление созн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себе, других людях, объектах окружающего мира, о  свойствах и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пространстве и вр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мени, движении и покое,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чинах и следствиях и др.), о  малой родине и Отечестве,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представлений о социокул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турных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народа, об отечественных тр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дициях и праздниках, о план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 Земля как общем доме 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дей, об особенностях ее прир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 математических представлений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матических представлений, перви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 познавательно-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познавательных интересов детей, расширение опыта ориент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ровки в окружающем, сенсорное развитие, развитие любознательн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и познавательной мотивации; формирование познавательных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ствий, становление сознания;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тие воображения и творческой 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тивности; формирование  первичных представлений об объектах окруж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ющего мира, о свойствах и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ниях объектов окружающего мира (форме, цвете, размере, материале, звучании, ритме, темпе, причинах и следствиях и др.).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 анализировать, сравнивать, выделять характерные, существе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признаки предметов и явлений окружающего мира; умения уст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навливать простейшие связи между предметами и явлениями, делать простейшие обобщения.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 окружением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миром (название, функция, назначение, свойства и качества  предмета);  восприятие  предмета как творения человеческой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ние, изменяет и совершенствует его для себя и других людей, делая жизнь более удобной и комфортной. Развитие умения устанавливать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 миром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альным миром, расширение круг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Формировани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первичных представлений о малой родине и Отечестве, представлений о социокультурных ценностях наш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 народа, об отечественных трад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 и праздниках. Формирование гражданской принадлежности;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любви  к Родине, гордости за ее достижения, патриотических чувств. Формирование элемента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 о  планете Земля как общем доме людей,  о многоо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разии стран и народов мира.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 природы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ном многообразии планеты Земля. Формирование элементарных экол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гических представлений.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умения правильно вести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бя в природе. Воспитание любви к природе, желания беречь ее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средством общения и культуры; обогащ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активного словаря;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тие связной, грамматически правильной диалогической и 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интонац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онной культуры речи, фонем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книжной культурой, детской литературой, поним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на слух текстов различных жанров детской литературы; формирование звуковой анал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тико-синтетической активн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структивными способами и сре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ствами взаимодействия с окружа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щими.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словаря, воспитание звуковой культуры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питанниками нормами речи.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Приобщение к х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шать художественные произведения, следить за развитием действия.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эстетич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редпосылок це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ностно- смыслового воспри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тия и понимания произведений искусства (словесного, муз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кального,  изобразительного), мира природы; становление эстетического отношения к окружающему миру;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элементарных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видах искусства;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приятие музыки, художестве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литературы, фольклора; стимулирование сопережив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 персонажам художестве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произведений; реализацию самостоятельной творческой деятельности детей (изобраз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Приобщение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к искусству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приимчивости, эмоционального 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клика на литературные и музыкал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произведения, красоту окруж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ющего мира, произведения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зительному, театральному, к арх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тектуре) через ознакомление с лу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шими образцами отечественного и мирового искусства; воспитание умения понимать содержание прои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ведений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кусства, средствах выразительности в различных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видах искусства.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ности; совершенствование умений в рисовании, лепке, аппликации,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изведений изобразительного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уктивно- модельная деятельность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конструктивной деятельности, знакомство с разли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лективно, объединять свои поделки в соответствии с общим замыслом, договариваться, кто какую часть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боты будет выполнять.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музыкальному иску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ству, развитие предпосылок це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ностно-смыслового восприятия и понимания музыкального  иску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ства.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тарными музыкальными понятиями и другое.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 (театрализ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интереса  к театрал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ет приобретение опыта в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дующих видах деятельности детей: двигательной, в том числе связанной с выполнен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сия, координации движения, крупной и мелкой моторики обеих рук, а также с правил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ным, не наносящим ущерба организму, выполнением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новных движений (ходьба, бег, мягкие прыжки, повороты в обе стороны) формирование начальных представлений о некоторых видах спорта, овл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дение подвижными играми с правилами; становление цел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направленности и саморегул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 в двигательной сфере;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новление ценностей здорового образа жизни, овладение его элементарными нормами и правилами (в  питании, двиг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тельном режиме, закаливании, при формировании полезных привычек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Формирование начал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ственной и физической работосп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собности, предупреждение утомл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ского развития, совершенствование умений и навыков в основных видах движений, воспитание красоты, гр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циозности, выразительности движ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ний, формирование правильной осанки.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и творчества в двигател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активности, способности 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моконтролю, самооценке при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движных и спортивных  играх  и ф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зических упражнениях, активности в самостоятельной двигательной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тельности; интереса и любви к спо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ту.</w:t>
            </w:r>
          </w:p>
        </w:tc>
      </w:tr>
    </w:tbl>
    <w:p w:rsidR="006822ED" w:rsidRPr="00805395" w:rsidRDefault="00F5572B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СанПиН 2.4.1.3049-13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 xml:space="preserve"> не регламентируется количество занятий с детьми в дошкольном учреждении; регламентируется лишь длительность образов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тельной нагрузки:</w:t>
      </w:r>
    </w:p>
    <w:p w:rsidR="006822ED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непрерывной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более 20 минут, для детей от 5 до 6-ти лет - не более 25 минут, а для детей от 6-ти до 7-ми лет - не более 30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EE2EB1" w:rsidRPr="00F5572B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го на непрерывную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проводят физкул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</w:t>
      </w:r>
      <w:r w:rsidRPr="00DA5619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8E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E2EB1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 возраста может ос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Ее продолжительность должна составлять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ятельности статического характера проводятся физкультурные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минутки.</w:t>
      </w:r>
    </w:p>
    <w:p w:rsidR="006822ED" w:rsidRPr="00E42657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профилактики утомления детей рекомендуется проводить физкультурные, музыкальные занятия, ритмику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календарный график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2018 -2019 учебный год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F205BF">
        <w:rPr>
          <w:rFonts w:ascii="Times New Roman" w:eastAsia="Times New Roman" w:hAnsi="Times New Roman" w:cs="Times New Roman"/>
          <w:b/>
          <w:sz w:val="24"/>
          <w:szCs w:val="24"/>
        </w:rPr>
        <w:t>под ред. Н.Е. Веракса</w:t>
      </w:r>
      <w:bookmarkStart w:id="0" w:name="_GoBack"/>
      <w:bookmarkEnd w:id="0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2017 г.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559"/>
        <w:gridCol w:w="6"/>
        <w:gridCol w:w="192"/>
        <w:gridCol w:w="1652"/>
        <w:gridCol w:w="222"/>
        <w:gridCol w:w="1481"/>
        <w:gridCol w:w="1277"/>
        <w:gridCol w:w="144"/>
        <w:gridCol w:w="1773"/>
        <w:gridCol w:w="68"/>
      </w:tblGrid>
      <w:tr w:rsidR="006822ED" w:rsidRPr="00805395" w:rsidTr="00460CF1">
        <w:trPr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 работы ДОУ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07.00</w:t>
            </w:r>
            <w:r w:rsidR="009C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460CF1">
        <w:trPr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01.09.2018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31.05.2019 г.</w:t>
            </w:r>
          </w:p>
        </w:tc>
      </w:tr>
      <w:tr w:rsidR="006822ED" w:rsidRPr="00805395" w:rsidTr="00460CF1">
        <w:trPr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5283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460CF1">
        <w:trPr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460CF1">
        <w:trPr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 ка</w:t>
            </w: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з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-10.01.2019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460CF1">
        <w:trPr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с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01.06.2019г. по 31.08.2019 г.</w:t>
            </w:r>
          </w:p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07.00 часов  до 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460CF1">
        <w:trPr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 кач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ства образования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01.09.2018 г. по 20.09.2019 г.</w:t>
            </w:r>
          </w:p>
          <w:p w:rsidR="006822ED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.2019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.2019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460CF1">
        <w:trPr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Праздничные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4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26 июля - День Конституции  РД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 -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</w:tc>
      </w:tr>
      <w:tr w:rsidR="000350D6" w:rsidRPr="00805395" w:rsidTr="00460CF1">
        <w:trPr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805395" w:rsidTr="00460CF1">
        <w:trPr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E57320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 группа</w:t>
            </w:r>
          </w:p>
          <w:p w:rsidR="000350D6" w:rsidRPr="00460CF1" w:rsidRDefault="00E57320" w:rsidP="00E57320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Средняя группа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(4-5 лет)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(5-6 лет)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460CF1">
        <w:trPr>
          <w:gridAfter w:val="1"/>
          <w:wAfter w:w="68" w:type="dxa"/>
          <w:trHeight w:val="158"/>
        </w:trPr>
        <w:tc>
          <w:tcPr>
            <w:tcW w:w="1056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E57320">
        <w:trPr>
          <w:trHeight w:val="306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Инвариантная (обязательная часть)</w:t>
            </w:r>
          </w:p>
        </w:tc>
      </w:tr>
      <w:tr w:rsidR="006822ED" w:rsidRPr="00805395" w:rsidTr="00E57320">
        <w:trPr>
          <w:trHeight w:val="281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 развитие</w:t>
            </w:r>
          </w:p>
        </w:tc>
      </w:tr>
      <w:tr w:rsidR="006822ED" w:rsidRPr="00805395" w:rsidTr="00460CF1">
        <w:trPr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2D6C0A" w:rsidRPr="00E42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 с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 миром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E57320">
        <w:trPr>
          <w:trHeight w:val="24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 развитие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 речи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E57320">
        <w:trPr>
          <w:trHeight w:val="28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47C7C" w:rsidRPr="00805395" w:rsidTr="00460CF1">
        <w:trPr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Рисование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</w:tr>
      <w:tr w:rsidR="00E47C7C" w:rsidRPr="00805395" w:rsidTr="00460CF1">
        <w:trPr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Музыка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Физическая кул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FB74CE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286434" w:rsidRPr="00286434" w:rsidRDefault="00827685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Pr="00805395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минут при допустимых СанПин 7 часов 30 минут)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, два занятия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а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зовательной орган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зации</w:t>
            </w:r>
          </w:p>
        </w:tc>
      </w:tr>
      <w:tr w:rsidR="00DA5619" w:rsidRPr="00805395" w:rsidTr="00DA5619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DA0195" w:rsidRDefault="00DA5619" w:rsidP="00DA0195">
            <w:pPr>
              <w:pStyle w:val="a7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ФЭМП проводится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усмотрение образовательной организации </w:t>
            </w:r>
            <w:r w:rsidR="00917040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Рекомендуем провести ООД по познавательному развитию («Ознакомление с окружающим миром») во всех возрастных группах: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E57320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lastRenderedPageBreak/>
              <w:t>Реализация дополнительных образовательных программ (вариативная часть):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него во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</w:t>
            </w:r>
          </w:p>
          <w:p w:rsidR="00E47C7C" w:rsidRPr="00805395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ная </w:t>
            </w:r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 планам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ъ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ем образовательной нагрузки с доп. 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раз.: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25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стимый объем обр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зовательной нагрузки в первой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пери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– не менее 10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 с перерывами между пер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542FE4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1,5час.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перер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вами между п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 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стимый объем обр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зовательной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нагрузки во второй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7C7C" w:rsidRPr="002F1250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  <w:tr w:rsidR="00542FE4" w:rsidRPr="00805395" w:rsidTr="00524B95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E4" w:rsidRPr="00542FE4" w:rsidRDefault="00542FE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253"/>
        <w:gridCol w:w="4567"/>
      </w:tblGrid>
      <w:tr w:rsidR="006822ED" w:rsidRPr="00805395" w:rsidTr="00AA6AA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 группа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 учебной нагрузки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</w:p>
        </w:tc>
      </w:tr>
      <w:tr w:rsidR="006822ED" w:rsidRPr="00805395" w:rsidTr="00AA6AA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AA6AA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E5732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C6E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дня 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40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AA6AA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AA6AA1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 группа </w:t>
            </w: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5F140D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2F1250" w:rsidRDefault="005F140D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</w:pPr>
          </w:p>
          <w:p w:rsidR="002F1250" w:rsidRPr="00E42657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EF1004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2F1250" w:rsidRPr="00805395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2F1250" w:rsidRPr="00805395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2F1250" w:rsidRPr="00805395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EF1004" w:rsidRDefault="00EF1004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минут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8677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Подготовительная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pacing w:val="-24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ловину дня</w:t>
            </w:r>
          </w:p>
        </w:tc>
      </w:tr>
      <w:tr w:rsidR="006822ED" w:rsidRPr="00805395" w:rsidTr="00E57320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4840A1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8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E57320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 группа</w:t>
            </w:r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е более 15 минут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  <w:tr w:rsidR="002F1250" w:rsidRPr="00805395" w:rsidTr="00E5732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 группа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 более 20 минут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  <w:tr w:rsidR="002F1250" w:rsidRPr="00805395" w:rsidTr="00E57320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 группа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 более 25 минут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  <w:tr w:rsidR="002F1250" w:rsidRPr="00805395" w:rsidTr="00E5732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Подготовительная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не более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минут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</w:tbl>
    <w:p w:rsidR="006822ED" w:rsidRPr="00805395" w:rsidRDefault="00AA6AA1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** Согласно п.11.9. </w:t>
      </w:r>
      <w:r w:rsidRPr="00805395">
        <w:rPr>
          <w:rFonts w:ascii="Times New Roman" w:hAnsi="Times New Roman" w:cs="Times New Roman"/>
          <w:sz w:val="24"/>
          <w:szCs w:val="24"/>
        </w:rPr>
        <w:t>СанПиН 2.4.1.3049-13 «Санитарно — эпидемиологические требования к устройству, содержанию и организации режи</w:t>
      </w:r>
      <w:r>
        <w:rPr>
          <w:rFonts w:ascii="Times New Roman" w:hAnsi="Times New Roman" w:cs="Times New Roman"/>
          <w:sz w:val="24"/>
          <w:szCs w:val="24"/>
        </w:rPr>
        <w:t>ма работы в ДОУ» длительность ООД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пускается осуществлять в первую и вторую половину дня.</w:t>
      </w:r>
    </w:p>
    <w:sectPr w:rsidR="006822ED" w:rsidRPr="00805395" w:rsidSect="00E47C7C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F9"/>
    <w:rsid w:val="000350D6"/>
    <w:rsid w:val="00060F35"/>
    <w:rsid w:val="000A3EBC"/>
    <w:rsid w:val="00217ACE"/>
    <w:rsid w:val="00286434"/>
    <w:rsid w:val="002D6C0A"/>
    <w:rsid w:val="002F1250"/>
    <w:rsid w:val="00312C93"/>
    <w:rsid w:val="003255F7"/>
    <w:rsid w:val="00332B56"/>
    <w:rsid w:val="00355B6D"/>
    <w:rsid w:val="003950D0"/>
    <w:rsid w:val="00460CF1"/>
    <w:rsid w:val="004840A1"/>
    <w:rsid w:val="00524B95"/>
    <w:rsid w:val="00532A5C"/>
    <w:rsid w:val="00542FE4"/>
    <w:rsid w:val="00557DF9"/>
    <w:rsid w:val="00574B8F"/>
    <w:rsid w:val="005B19F3"/>
    <w:rsid w:val="005B2D30"/>
    <w:rsid w:val="005F140D"/>
    <w:rsid w:val="005F24BD"/>
    <w:rsid w:val="0062629B"/>
    <w:rsid w:val="006822ED"/>
    <w:rsid w:val="00694F6B"/>
    <w:rsid w:val="00781590"/>
    <w:rsid w:val="008034CD"/>
    <w:rsid w:val="00805395"/>
    <w:rsid w:val="00827685"/>
    <w:rsid w:val="008416C6"/>
    <w:rsid w:val="0086773C"/>
    <w:rsid w:val="008832DC"/>
    <w:rsid w:val="008C1F51"/>
    <w:rsid w:val="00900580"/>
    <w:rsid w:val="00917040"/>
    <w:rsid w:val="0095138F"/>
    <w:rsid w:val="009C0E20"/>
    <w:rsid w:val="009C6EB8"/>
    <w:rsid w:val="00A1406D"/>
    <w:rsid w:val="00A540F1"/>
    <w:rsid w:val="00AA6AA1"/>
    <w:rsid w:val="00AF58E2"/>
    <w:rsid w:val="00B75235"/>
    <w:rsid w:val="00BD5F7C"/>
    <w:rsid w:val="00C715FA"/>
    <w:rsid w:val="00D317A0"/>
    <w:rsid w:val="00D438D1"/>
    <w:rsid w:val="00D777ED"/>
    <w:rsid w:val="00DA0195"/>
    <w:rsid w:val="00DA5619"/>
    <w:rsid w:val="00DC35BD"/>
    <w:rsid w:val="00DF316C"/>
    <w:rsid w:val="00E30D51"/>
    <w:rsid w:val="00E42657"/>
    <w:rsid w:val="00E47C7C"/>
    <w:rsid w:val="00E5283D"/>
    <w:rsid w:val="00E57320"/>
    <w:rsid w:val="00EC0A8A"/>
    <w:rsid w:val="00EC1698"/>
    <w:rsid w:val="00EE2EB1"/>
    <w:rsid w:val="00EF1004"/>
    <w:rsid w:val="00EF1107"/>
    <w:rsid w:val="00F205BF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rozhdestvo-hristovo" TargetMode="External"/><Relationship Id="rId13" Type="http://schemas.openxmlformats.org/officeDocument/2006/relationships/hyperlink" Target="https://lugasoft.ru/calendar/prazdniki/den-rossii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novogodnie-kanikuly" TargetMode="External"/><Relationship Id="rId12" Type="http://schemas.openxmlformats.org/officeDocument/2006/relationships/hyperlink" Target="https://lugasoft.ru/calendar/prazdniki/den-pobed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ugasoft.ru/calendar/prazdniki/prazdnik-vesny-i-trud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ugasoft.ru/calendar/prazdniki/mezhdunarodnyj-zhenskij-d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ugasoft.ru/calendar/prazdniki/den-zashchitnika-otechestva" TargetMode="External"/><Relationship Id="rId14" Type="http://schemas.openxmlformats.org/officeDocument/2006/relationships/hyperlink" Target="https://lugasoft.ru/calendar/prazdniki/den-narodnogo-edin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23E1-1F55-4F69-97D7-4DE5BD83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2018-12-04T16:14:00Z</cp:lastPrinted>
  <dcterms:created xsi:type="dcterms:W3CDTF">2018-09-24T13:39:00Z</dcterms:created>
  <dcterms:modified xsi:type="dcterms:W3CDTF">2019-02-24T09:37:00Z</dcterms:modified>
</cp:coreProperties>
</file>