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B5" w:rsidRPr="000027D4" w:rsidRDefault="008875B5" w:rsidP="008875B5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Редакция от 31 </w:t>
      </w:r>
      <w:proofErr w:type="spellStart"/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>мар</w:t>
      </w:r>
      <w:proofErr w:type="spellEnd"/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2017</w:t>
      </w:r>
    </w:p>
    <w:p w:rsidR="008875B5" w:rsidRPr="000027D4" w:rsidRDefault="008875B5" w:rsidP="008875B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027D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Приказ </w:t>
      </w:r>
      <w:proofErr w:type="spellStart"/>
      <w:r w:rsidRPr="000027D4">
        <w:rPr>
          <w:rFonts w:ascii="Georgia" w:eastAsia="Times New Roman" w:hAnsi="Georgia" w:cs="Times New Roman"/>
          <w:sz w:val="24"/>
          <w:szCs w:val="24"/>
          <w:lang w:eastAsia="ru-RU"/>
        </w:rPr>
        <w:t>Минобрнауки</w:t>
      </w:r>
      <w:proofErr w:type="spellEnd"/>
      <w:r w:rsidRPr="000027D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России от 10.12.2013 № 1324</w:t>
      </w:r>
    </w:p>
    <w:p w:rsidR="008875B5" w:rsidRPr="000027D4" w:rsidRDefault="008875B5" w:rsidP="008875B5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0027D4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Об утверждении показателей деятельности образовательной организации, подлежащей </w:t>
      </w:r>
      <w:proofErr w:type="spellStart"/>
      <w:r w:rsidRPr="000027D4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p w:rsidR="008875B5" w:rsidRPr="000027D4" w:rsidRDefault="008875B5" w:rsidP="008875B5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соответствии с </w:t>
      </w:r>
      <w:hyperlink r:id="rId5" w:anchor="/document/99/902389617/XA00M3C2MC/" w:history="1">
        <w:r w:rsidRPr="000027D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29 Федерального закона от 29 декабря 2012 года № 273-ФЗ "Об образовании в Российской Федерации"</w:t>
        </w:r>
      </w:hyperlink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2012, № 53, ст.7598; 2013, № 19, ст.2326; № 23, ст.2878; № 30, ст.4036; № </w:t>
      </w:r>
      <w:proofErr w:type="gramStart"/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48, ст.6165) и </w:t>
      </w:r>
      <w:hyperlink r:id="rId6" w:anchor="/document/99/499024581/XA00M6Q2MH/" w:history="1">
        <w:r w:rsidRPr="000027D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подпунктом 5.2.15 Положения о Министерстве образования и науки Российской Федерации</w:t>
        </w:r>
      </w:hyperlink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утвержденного </w:t>
      </w:r>
      <w:hyperlink r:id="rId7" w:anchor="/document/99/499024581/" w:history="1">
        <w:r w:rsidRPr="000027D4">
          <w:rPr>
            <w:rFonts w:ascii="Georgia" w:eastAsiaTheme="minorEastAsia" w:hAnsi="Georgia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№ 466</w:t>
        </w:r>
      </w:hyperlink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(Собрание законодательства Российской Федерации, 2013, № 23, ст.2923; № 33, ст.4386; № 37, ст.4702), </w:t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proofErr w:type="gramStart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Утвердить:</w:t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показатели деятельности дошкольной образовательной организации, подлежащей </w:t>
      </w:r>
      <w:proofErr w:type="spellStart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8" w:anchor="/document/99/499066471/XA00LTK2M0/" w:tgtFrame="_self" w:history="1">
        <w:r w:rsidRPr="000027D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</w:t>
        </w:r>
      </w:hyperlink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показатели деятельности общеобразовательной организации, подлежащей </w:t>
      </w:r>
      <w:proofErr w:type="spellStart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9" w:anchor="/document/99/499066471/XA00LU62M3/" w:tgtFrame="_self" w:history="1">
        <w:r w:rsidRPr="000027D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2</w:t>
        </w:r>
      </w:hyperlink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показатели деятельности профессиональной образовательной организации, подлежащей </w:t>
      </w:r>
      <w:proofErr w:type="spellStart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0" w:anchor="/document/99/499066471/XA00LUO2M6/" w:tgtFrame="_self" w:history="1">
        <w:r w:rsidRPr="000027D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3</w:t>
        </w:r>
      </w:hyperlink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1" w:anchor="/document/99/499066471/XA00LVA2M9/" w:tgtFrame="_self" w:history="1">
        <w:r w:rsidRPr="000027D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4</w:t>
        </w:r>
      </w:hyperlink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показатели деятельности организации дополнительного образования, подлежащей </w:t>
      </w:r>
      <w:proofErr w:type="spellStart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2" w:anchor="/document/99/499066471/XA00LVS2MC/" w:tgtFrame="_self" w:history="1">
        <w:r w:rsidRPr="000027D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5</w:t>
        </w:r>
      </w:hyperlink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3" w:anchor="/document/99/499066471/XA00M262MM/" w:tgtFrame="_self" w:history="1">
        <w:r w:rsidRPr="000027D4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6</w:t>
        </w:r>
      </w:hyperlink>
      <w:r w:rsidRPr="000027D4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proofErr w:type="gramEnd"/>
    </w:p>
    <w:p w:rsidR="008875B5" w:rsidRPr="000027D4" w:rsidRDefault="008875B5" w:rsidP="008875B5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>Министр</w:t>
      </w:r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proofErr w:type="spellStart"/>
      <w:r w:rsidRPr="000027D4">
        <w:rPr>
          <w:rFonts w:ascii="Georgia" w:eastAsiaTheme="minorEastAsia" w:hAnsi="Georgia" w:cs="Times New Roman"/>
          <w:sz w:val="24"/>
          <w:szCs w:val="24"/>
          <w:lang w:eastAsia="ru-RU"/>
        </w:rPr>
        <w:t>Д.Ливанов</w:t>
      </w:r>
      <w:proofErr w:type="spellEnd"/>
    </w:p>
    <w:p w:rsidR="008875B5" w:rsidRPr="000027D4" w:rsidRDefault="008875B5" w:rsidP="008875B5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27D4">
        <w:rPr>
          <w:rFonts w:ascii="Helvetica" w:eastAsiaTheme="minorEastAsia" w:hAnsi="Helvetica" w:cs="Helvetica"/>
          <w:sz w:val="20"/>
          <w:szCs w:val="20"/>
          <w:lang w:eastAsia="ru-RU"/>
        </w:rPr>
        <w:t>Зарегистрировано</w:t>
      </w:r>
      <w:r w:rsidRPr="000027D4">
        <w:rPr>
          <w:rFonts w:ascii="Helvetica" w:eastAsiaTheme="minorEastAsia" w:hAnsi="Helvetica" w:cs="Helvetica"/>
          <w:sz w:val="20"/>
          <w:szCs w:val="20"/>
          <w:lang w:eastAsia="ru-RU"/>
        </w:rPr>
        <w:br/>
        <w:t>в Министерстве юстиции</w:t>
      </w:r>
      <w:r w:rsidRPr="000027D4">
        <w:rPr>
          <w:rFonts w:ascii="Helvetica" w:eastAsiaTheme="minorEastAsia" w:hAnsi="Helvetica" w:cs="Helvetica"/>
          <w:sz w:val="20"/>
          <w:szCs w:val="20"/>
          <w:lang w:eastAsia="ru-RU"/>
        </w:rPr>
        <w:br/>
        <w:t>Российской Федерации</w:t>
      </w:r>
      <w:r w:rsidRPr="000027D4">
        <w:rPr>
          <w:rFonts w:ascii="Helvetica" w:eastAsiaTheme="minorEastAsia" w:hAnsi="Helvetica" w:cs="Helvetica"/>
          <w:sz w:val="20"/>
          <w:szCs w:val="20"/>
          <w:lang w:eastAsia="ru-RU"/>
        </w:rPr>
        <w:br/>
        <w:t>28 января 2014 года,</w:t>
      </w:r>
      <w:r w:rsidRPr="000027D4">
        <w:rPr>
          <w:rFonts w:ascii="Helvetica" w:eastAsiaTheme="minorEastAsia" w:hAnsi="Helvetica" w:cs="Helvetica"/>
          <w:sz w:val="20"/>
          <w:szCs w:val="20"/>
          <w:lang w:eastAsia="ru-RU"/>
        </w:rPr>
        <w:br/>
      </w:r>
      <w:proofErr w:type="gramStart"/>
      <w:r w:rsidRPr="000027D4">
        <w:rPr>
          <w:rFonts w:ascii="Helvetica" w:eastAsiaTheme="minorEastAsia" w:hAnsi="Helvetica" w:cs="Helvetica"/>
          <w:sz w:val="20"/>
          <w:szCs w:val="20"/>
          <w:lang w:eastAsia="ru-RU"/>
        </w:rPr>
        <w:t>регистрационный</w:t>
      </w:r>
      <w:proofErr w:type="gramEnd"/>
      <w:r w:rsidRPr="000027D4">
        <w:rPr>
          <w:rFonts w:ascii="Helvetica" w:eastAsiaTheme="minorEastAsia" w:hAnsi="Helvetica" w:cs="Helvetica"/>
          <w:sz w:val="20"/>
          <w:szCs w:val="20"/>
          <w:lang w:eastAsia="ru-RU"/>
        </w:rPr>
        <w:t xml:space="preserve"> № 31135 </w:t>
      </w:r>
    </w:p>
    <w:p w:rsidR="008875B5" w:rsidRPr="000027D4" w:rsidRDefault="008875B5" w:rsidP="008875B5">
      <w:pPr>
        <w:spacing w:after="223" w:line="240" w:lineRule="auto"/>
        <w:jc w:val="right"/>
        <w:rPr>
          <w:rFonts w:ascii="Georgia" w:eastAsiaTheme="minorEastAsia" w:hAnsi="Georgia" w:cs="Times New Roman"/>
          <w:sz w:val="24"/>
          <w:szCs w:val="24"/>
          <w:lang w:eastAsia="ru-RU"/>
        </w:rPr>
      </w:pPr>
    </w:p>
    <w:p w:rsidR="008875B5" w:rsidRPr="000027D4" w:rsidRDefault="008875B5" w:rsidP="008875B5">
      <w:pPr>
        <w:spacing w:after="223" w:line="240" w:lineRule="auto"/>
        <w:jc w:val="right"/>
        <w:rPr>
          <w:rFonts w:ascii="Georgia" w:eastAsiaTheme="minorEastAsia" w:hAnsi="Georgia" w:cs="Times New Roman"/>
          <w:sz w:val="24"/>
          <w:szCs w:val="24"/>
          <w:lang w:eastAsia="ru-RU"/>
        </w:rPr>
      </w:pPr>
    </w:p>
    <w:p w:rsidR="00EF0CD9" w:rsidRDefault="00EF0CD9">
      <w:bookmarkStart w:id="0" w:name="_GoBack"/>
      <w:bookmarkEnd w:id="0"/>
    </w:p>
    <w:sectPr w:rsidR="00EF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57"/>
    <w:rsid w:val="008875B5"/>
    <w:rsid w:val="00A22557"/>
    <w:rsid w:val="00E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2019-02-20T08:32:00Z</dcterms:created>
  <dcterms:modified xsi:type="dcterms:W3CDTF">2019-02-20T08:32:00Z</dcterms:modified>
</cp:coreProperties>
</file>